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54A9" w14:textId="77777777" w:rsidR="00AF39DE" w:rsidRPr="00533AD5" w:rsidRDefault="00AF39DE" w:rsidP="00AF39DE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533AD5">
        <w:rPr>
          <w:rFonts w:ascii="Arial" w:eastAsia="Calibri" w:hAnsi="Arial" w:cs="Arial"/>
        </w:rPr>
        <w:t>Załącznik nr 2</w:t>
      </w:r>
    </w:p>
    <w:p w14:paraId="658CB0AB" w14:textId="77777777" w:rsidR="00AF39DE" w:rsidRPr="00533AD5" w:rsidRDefault="00AF39DE" w:rsidP="00AF39DE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533AD5">
        <w:rPr>
          <w:rFonts w:ascii="Arial" w:eastAsia="Calibri" w:hAnsi="Arial" w:cs="Arial"/>
        </w:rPr>
        <w:t>do ogłoszenia o otwartym konkursie ofert</w:t>
      </w:r>
    </w:p>
    <w:p w14:paraId="61628D66" w14:textId="77777777" w:rsidR="00AF39DE" w:rsidRPr="00533AD5" w:rsidRDefault="00AF39DE" w:rsidP="00AF39DE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CD776DF" w14:textId="77777777" w:rsidR="00AF39DE" w:rsidRPr="00533AD5" w:rsidRDefault="00AF39DE" w:rsidP="00AF39DE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0F8034F" w14:textId="77777777" w:rsidR="00AF39DE" w:rsidRPr="00533AD5" w:rsidRDefault="00AF39DE" w:rsidP="00AF39DE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413"/>
      <w:r w:rsidRPr="00533AD5">
        <w:rPr>
          <w:rFonts w:ascii="Arial" w:eastAsia="Calibri" w:hAnsi="Arial" w:cs="Arial"/>
          <w:b/>
        </w:rPr>
        <w:t>Kryteria oceny merytorycznej oferty</w:t>
      </w:r>
    </w:p>
    <w:p w14:paraId="15A3AD51" w14:textId="77777777" w:rsidR="00AF39DE" w:rsidRPr="00533AD5" w:rsidRDefault="00AF39DE" w:rsidP="00AF39D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bookmarkStart w:id="1" w:name="_Hlk151117273"/>
      <w:r w:rsidRPr="00533AD5">
        <w:rPr>
          <w:rFonts w:ascii="Arial" w:eastAsia="Calibri" w:hAnsi="Arial" w:cs="Arial"/>
          <w:b/>
        </w:rPr>
        <w:t xml:space="preserve">złożonej w odpowiedzi na ogłoszenie o otwartym konkursie ofert na realizację zadania </w:t>
      </w:r>
      <w:bookmarkStart w:id="2" w:name="_Hlk151118767"/>
      <w:r w:rsidRPr="00533AD5">
        <w:rPr>
          <w:rFonts w:ascii="Arial" w:eastAsia="Calibri" w:hAnsi="Arial" w:cs="Arial"/>
          <w:b/>
        </w:rPr>
        <w:t>publicznego w 2025 roku pn.: „Dzień Osób z Niepełnosprawnościami”</w:t>
      </w:r>
    </w:p>
    <w:p w14:paraId="433CB812" w14:textId="77777777" w:rsidR="00AF39DE" w:rsidRPr="00533AD5" w:rsidRDefault="00AF39DE" w:rsidP="00AF39D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AF39DE" w:rsidRPr="00533AD5" w14:paraId="3744EEAA" w14:textId="77777777" w:rsidTr="00E425C3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1"/>
          <w:p w14:paraId="0B6E547F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3AD5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2AC4A54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3AD5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AC4937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3AD5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A818E82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533AD5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AF39DE" w:rsidRPr="00533AD5" w14:paraId="4E84A9B6" w14:textId="77777777" w:rsidTr="00E425C3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6A3" w14:textId="77777777" w:rsidR="00AF39DE" w:rsidRPr="00533AD5" w:rsidRDefault="00AF39DE" w:rsidP="00E425C3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84FA" w14:textId="77777777" w:rsidR="00AF39DE" w:rsidRPr="00533AD5" w:rsidRDefault="00AF39DE" w:rsidP="00E425C3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24AA" w14:textId="77777777" w:rsidR="00AF39DE" w:rsidRPr="00533AD5" w:rsidRDefault="00AF39DE" w:rsidP="00E425C3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704A" w14:textId="77777777" w:rsidR="00AF39DE" w:rsidRPr="00533AD5" w:rsidRDefault="00AF39DE" w:rsidP="00E425C3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4</w:t>
            </w:r>
          </w:p>
        </w:tc>
      </w:tr>
      <w:tr w:rsidR="00AF39DE" w:rsidRPr="00533AD5" w14:paraId="65494218" w14:textId="77777777" w:rsidTr="00E425C3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F9B5C" w14:textId="77777777" w:rsidR="00AF39DE" w:rsidRPr="00533AD5" w:rsidRDefault="00AF39DE" w:rsidP="00AF39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A7F602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Możliwość realizacji zadania publicznego</w:t>
            </w:r>
          </w:p>
          <w:p w14:paraId="2C957F8C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902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Zgodność oferty ze szczegółowymi warunkami otwartego konkursu ofert</w:t>
            </w:r>
          </w:p>
          <w:p w14:paraId="1AD9F90D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533AD5">
              <w:rPr>
                <w:rFonts w:ascii="Arial" w:eastAsia="Calibri" w:hAnsi="Arial" w:cs="Arial"/>
                <w:i/>
                <w:iCs/>
              </w:rPr>
              <w:t>W razie stwierdzenia niezgodności oferty ze szczegółowymi warunkami otwartego konkursu ofert przez dwóch członków Komisji, Komisja odstąpi od 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1CFF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tak/nie</w:t>
            </w:r>
          </w:p>
        </w:tc>
      </w:tr>
      <w:tr w:rsidR="00AF39DE" w:rsidRPr="00533AD5" w14:paraId="1063F65A" w14:textId="77777777" w:rsidTr="00E425C3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C4B" w14:textId="77777777" w:rsidR="00AF39DE" w:rsidRPr="00533AD5" w:rsidRDefault="00AF39DE" w:rsidP="00AF39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2077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932" w14:textId="77777777" w:rsidR="00AF39DE" w:rsidRPr="00DB7B83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B7B83">
              <w:rPr>
                <w:rFonts w:ascii="Arial" w:eastAsia="Calibri" w:hAnsi="Arial" w:cs="Arial"/>
              </w:rPr>
              <w:t>Czy oferent ma doświadczenie w realizacji działań będących przedmiotem konkursu ofert? (0-5 pkt)</w:t>
            </w:r>
          </w:p>
          <w:p w14:paraId="75D2DCF9" w14:textId="77777777" w:rsidR="00AF39DE" w:rsidRPr="00DB7B83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B7B83">
              <w:rPr>
                <w:rFonts w:ascii="Arial" w:eastAsia="Calibri" w:hAnsi="Arial" w:cs="Arial"/>
              </w:rPr>
              <w:t xml:space="preserve">Czy zasoby osobowe, rzeczowe i finansowe oferenta, które będą </w:t>
            </w:r>
          </w:p>
          <w:p w14:paraId="357423EF" w14:textId="77777777" w:rsidR="00AF39DE" w:rsidRPr="00DB7B83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B7B83">
              <w:rPr>
                <w:rFonts w:ascii="Arial" w:eastAsia="Calibri" w:hAnsi="Arial" w:cs="Arial"/>
              </w:rPr>
              <w:t>wykorzystywane będą wystarczające do realizacji zadania? (0-5 pkt)</w:t>
            </w:r>
          </w:p>
          <w:p w14:paraId="43935BD2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 xml:space="preserve">Zasobami oferenta są osoby, </w:t>
            </w:r>
          </w:p>
          <w:p w14:paraId="07365285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 xml:space="preserve">lokale, sprzęt itp., którymi podmiot </w:t>
            </w:r>
          </w:p>
          <w:p w14:paraId="4A0879E1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 xml:space="preserve">dysponuje. Za zasoby oferenta nie </w:t>
            </w:r>
          </w:p>
          <w:p w14:paraId="4238841B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 xml:space="preserve">mogą zostać uznane np. osoby </w:t>
            </w:r>
          </w:p>
          <w:p w14:paraId="0D30D1B5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 xml:space="preserve">które dopiero zamierza pozyskać/ </w:t>
            </w:r>
          </w:p>
          <w:p w14:paraId="24E9D4B0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  <w:i/>
                <w:iCs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25CD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0-10</w:t>
            </w:r>
          </w:p>
        </w:tc>
      </w:tr>
      <w:tr w:rsidR="00AF39DE" w:rsidRPr="00533AD5" w14:paraId="26403FEA" w14:textId="77777777" w:rsidTr="00E425C3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9C1B" w14:textId="77777777" w:rsidR="00AF39DE" w:rsidRPr="00533AD5" w:rsidRDefault="00AF39DE" w:rsidP="00AF39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79B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Ocena kalkulacji kosztów realizacji zadania publicznego, w tym w odniesieniu do zakresu rzeczowego zadania</w:t>
            </w:r>
          </w:p>
          <w:p w14:paraId="0B159916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82C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Czy zachowano wewnętrzną spójność oferty, tj. powiązanie pomiędzy syntetycznym opisem zadania (III.3), planem i harmonogramem działań (III.4), opisem zakładanych rezultatów (III.5-6) oraz kalkulacją przewidywanych kosztów realizacji zadania publicznego (V.A-C)? (0-3 pkt) </w:t>
            </w:r>
          </w:p>
          <w:p w14:paraId="1FA68F41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Czy koszty są celowe i zasadne </w:t>
            </w:r>
          </w:p>
          <w:p w14:paraId="53D28056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w odniesieniu do zakresu </w:t>
            </w:r>
          </w:p>
          <w:p w14:paraId="4D924745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merytorycznego działań i zostały </w:t>
            </w:r>
          </w:p>
          <w:p w14:paraId="7FC50EB5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wskazane na racjonalnym </w:t>
            </w:r>
          </w:p>
          <w:p w14:paraId="45D2447E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>poziomie? (0-5 pkt)</w:t>
            </w:r>
          </w:p>
          <w:p w14:paraId="2E9A70AA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Czy budżet zadania jest </w:t>
            </w:r>
          </w:p>
          <w:p w14:paraId="75E0E9E5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przejrzysty a stawki przyjęte </w:t>
            </w:r>
          </w:p>
          <w:p w14:paraId="5079E29D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7494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0-13</w:t>
            </w:r>
          </w:p>
        </w:tc>
      </w:tr>
    </w:tbl>
    <w:p w14:paraId="09E0A816" w14:textId="77777777" w:rsidR="00AF39DE" w:rsidRPr="00533AD5" w:rsidRDefault="00AF39DE" w:rsidP="00AF39DE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827"/>
        <w:gridCol w:w="1105"/>
      </w:tblGrid>
      <w:tr w:rsidR="00AF39DE" w:rsidRPr="00533AD5" w14:paraId="12D02A22" w14:textId="77777777" w:rsidTr="00E425C3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10B0" w14:textId="77777777" w:rsidR="00AF39DE" w:rsidRPr="00533AD5" w:rsidRDefault="00AF39DE" w:rsidP="00E425C3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E85C" w14:textId="77777777" w:rsidR="00AF39DE" w:rsidRPr="00533AD5" w:rsidRDefault="00AF39DE" w:rsidP="00E425C3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E2A4" w14:textId="77777777" w:rsidR="00AF39DE" w:rsidRPr="00533AD5" w:rsidRDefault="00AF39DE" w:rsidP="00E425C3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A9E3" w14:textId="77777777" w:rsidR="00AF39DE" w:rsidRPr="00533AD5" w:rsidRDefault="00AF39DE" w:rsidP="00E425C3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533AD5">
              <w:rPr>
                <w:rFonts w:ascii="Arial" w:eastAsia="Calibri" w:hAnsi="Arial" w:cs="Arial"/>
                <w:bCs/>
                <w:i/>
                <w:iCs/>
              </w:rPr>
              <w:t>4</w:t>
            </w:r>
          </w:p>
        </w:tc>
      </w:tr>
      <w:tr w:rsidR="00AF39DE" w:rsidRPr="00533AD5" w14:paraId="196ABBE7" w14:textId="77777777" w:rsidTr="00E425C3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D0476" w14:textId="77777777" w:rsidR="00AF39DE" w:rsidRPr="00533AD5" w:rsidRDefault="00AF39DE" w:rsidP="00AF39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D0FFDA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Jakość wykonania zadania i kwalifikacje osób, przy udziale których organizacja pozarządowa lub podmiot określony w art. 3 ust. 3 ustawy o działalności pożytku publicznego i o wolontariacie będzie realizować zadanie publiczne</w:t>
            </w:r>
          </w:p>
          <w:p w14:paraId="35F437FF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(0-20)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F764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uzasadniono potrzebę </w:t>
            </w:r>
          </w:p>
          <w:p w14:paraId="4063BBA7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wykonania zadania, przydatność </w:t>
            </w:r>
          </w:p>
          <w:p w14:paraId="4D22C71D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zadania z punktu widzenia </w:t>
            </w:r>
          </w:p>
          <w:p w14:paraId="4A3D8E62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odbiorców i potrzeb środowiska </w:t>
            </w:r>
          </w:p>
          <w:p w14:paraId="368C2031" w14:textId="77777777" w:rsidR="00AF39DE" w:rsidRPr="0031192F" w:rsidRDefault="00AF39DE" w:rsidP="00E425C3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lokalnego? (0-3 pkt)</w:t>
            </w:r>
          </w:p>
          <w:p w14:paraId="38BBC26E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przeprowadzono diagnozę </w:t>
            </w:r>
          </w:p>
          <w:p w14:paraId="161ECC82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sytuacji i potrzeb odbiorców? Czy </w:t>
            </w:r>
          </w:p>
          <w:p w14:paraId="369842D6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opisano grupę docelowa, </w:t>
            </w:r>
          </w:p>
          <w:p w14:paraId="0A48DAA5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przedstawiono analizę jej potrzeb, </w:t>
            </w:r>
          </w:p>
          <w:p w14:paraId="27F8A9AF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stopień identyfikacji problemu? </w:t>
            </w:r>
          </w:p>
          <w:p w14:paraId="09926BD4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opisano adekwatny sposób </w:t>
            </w:r>
          </w:p>
          <w:p w14:paraId="513F61E8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rekrutacji uczestników/sposób </w:t>
            </w:r>
          </w:p>
          <w:p w14:paraId="079BDC79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dotarcia z informacją </w:t>
            </w:r>
            <w:r>
              <w:rPr>
                <w:rFonts w:ascii="Arial" w:eastAsia="Calibri" w:hAnsi="Arial" w:cs="Arial"/>
              </w:rPr>
              <w:br/>
            </w:r>
            <w:r w:rsidRPr="0031192F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 </w:t>
            </w:r>
            <w:r w:rsidRPr="0031192F">
              <w:rPr>
                <w:rFonts w:ascii="Arial" w:eastAsia="Calibri" w:hAnsi="Arial" w:cs="Arial"/>
              </w:rPr>
              <w:t>realizowaniu zadania? (0-</w:t>
            </w:r>
            <w:r>
              <w:rPr>
                <w:rFonts w:ascii="Arial" w:eastAsia="Calibri" w:hAnsi="Arial" w:cs="Arial"/>
              </w:rPr>
              <w:t>3</w:t>
            </w:r>
            <w:r w:rsidRPr="0031192F">
              <w:rPr>
                <w:rFonts w:ascii="Arial" w:eastAsia="Calibri" w:hAnsi="Arial" w:cs="Arial"/>
              </w:rPr>
              <w:t xml:space="preserve"> pkt)</w:t>
            </w:r>
          </w:p>
          <w:p w14:paraId="0165C39C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Czy przedstawiono adekwatne </w:t>
            </w:r>
          </w:p>
          <w:p w14:paraId="380DED3F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formy i metody zrealizowania </w:t>
            </w:r>
          </w:p>
          <w:p w14:paraId="09535EDC" w14:textId="77777777" w:rsidR="00AF39DE" w:rsidRPr="0031192F" w:rsidRDefault="00AF39DE" w:rsidP="00E425C3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zadania? (0-</w:t>
            </w:r>
            <w:r>
              <w:rPr>
                <w:rFonts w:ascii="Arial" w:eastAsia="Calibri" w:hAnsi="Arial" w:cs="Arial"/>
              </w:rPr>
              <w:t>2</w:t>
            </w:r>
            <w:r w:rsidRPr="0031192F">
              <w:rPr>
                <w:rFonts w:ascii="Arial" w:eastAsia="Calibri" w:hAnsi="Arial" w:cs="Arial"/>
              </w:rPr>
              <w:t xml:space="preserve"> pkt)</w:t>
            </w:r>
          </w:p>
          <w:p w14:paraId="5E6ADC1C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Czy przedstawiono spójny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</w:r>
            <w:r w:rsidRPr="0031192F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 </w:t>
            </w:r>
            <w:r w:rsidRPr="0031192F">
              <w:rPr>
                <w:rFonts w:ascii="Arial" w:eastAsia="Calibri" w:hAnsi="Arial" w:cs="Arial"/>
              </w:rPr>
              <w:t xml:space="preserve">adekwatny do złożoności działań, </w:t>
            </w:r>
          </w:p>
          <w:p w14:paraId="448B153C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harmonogram realizacji zadania? </w:t>
            </w:r>
          </w:p>
          <w:p w14:paraId="26BA6A54" w14:textId="77777777" w:rsidR="00AF39DE" w:rsidRPr="0031192F" w:rsidRDefault="00AF39DE" w:rsidP="00E425C3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(0-</w:t>
            </w:r>
            <w:r>
              <w:rPr>
                <w:rFonts w:ascii="Arial" w:eastAsia="Calibri" w:hAnsi="Arial" w:cs="Arial"/>
              </w:rPr>
              <w:t>2</w:t>
            </w:r>
            <w:r w:rsidRPr="0031192F">
              <w:rPr>
                <w:rFonts w:ascii="Arial" w:eastAsia="Calibri" w:hAnsi="Arial" w:cs="Arial"/>
              </w:rPr>
              <w:t xml:space="preserve"> pkt)</w:t>
            </w:r>
          </w:p>
          <w:p w14:paraId="588DCF96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Jaka jest wartość merytoryczna </w:t>
            </w:r>
          </w:p>
          <w:p w14:paraId="53619ABD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spodziewanych rezultatów (ich </w:t>
            </w:r>
          </w:p>
          <w:p w14:paraId="627A180E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realność)? Czy rezultaty są </w:t>
            </w:r>
          </w:p>
          <w:p w14:paraId="00F9B14C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powiązane z celami i działaniami </w:t>
            </w:r>
          </w:p>
          <w:p w14:paraId="06136CC8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przedstawionymi w ofercie? Czy </w:t>
            </w:r>
          </w:p>
          <w:p w14:paraId="3240E2AA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sposób mierzenia, monitorowania </w:t>
            </w:r>
          </w:p>
          <w:p w14:paraId="7E4466F5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rezultatów oraz poziom osiągnięcia </w:t>
            </w:r>
          </w:p>
          <w:p w14:paraId="212EC5B2" w14:textId="77777777" w:rsidR="00AF39DE" w:rsidRPr="0031192F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rezultatów jest adekwatny do </w:t>
            </w:r>
          </w:p>
          <w:p w14:paraId="1A630320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działań? (0-</w:t>
            </w:r>
            <w:r>
              <w:rPr>
                <w:rFonts w:ascii="Arial" w:eastAsia="Calibri" w:hAnsi="Arial" w:cs="Arial"/>
              </w:rPr>
              <w:t>3</w:t>
            </w:r>
            <w:r w:rsidRPr="0031192F">
              <w:rPr>
                <w:rFonts w:ascii="Arial" w:eastAsia="Calibri" w:hAnsi="Arial" w:cs="Arial"/>
              </w:rPr>
              <w:t xml:space="preserve"> pkt)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A4B6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0-1</w:t>
            </w:r>
            <w:r>
              <w:rPr>
                <w:rFonts w:ascii="Arial" w:eastAsia="Calibri" w:hAnsi="Arial" w:cs="Arial"/>
              </w:rPr>
              <w:t>3</w:t>
            </w:r>
          </w:p>
        </w:tc>
      </w:tr>
      <w:tr w:rsidR="00AF39DE" w:rsidRPr="00533AD5" w14:paraId="412A2EE7" w14:textId="77777777" w:rsidTr="00E425C3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741F8" w14:textId="77777777" w:rsidR="00AF39DE" w:rsidRPr="00533AD5" w:rsidRDefault="00AF39DE" w:rsidP="00AF39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A91A6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CE1" w14:textId="77777777" w:rsidR="00AF39DE" w:rsidRPr="00EB251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B2515">
              <w:rPr>
                <w:rFonts w:ascii="Arial" w:eastAsia="Calibri" w:hAnsi="Arial" w:cs="Arial"/>
              </w:rPr>
              <w:t>Złożenie oferty wspólnej lub współpraca z co najmniej dwoma podmiotami, w tym organizacjami pozarządowymi lub podmiotami, o których mowa w art. 3 ust. 3 ustawy o działalności pożytku publicznego i o wolontariacie, działającymi na rzecz osób z różnymi rodzajami niepełnosprawności.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F9D4" w14:textId="77777777" w:rsidR="00AF39DE" w:rsidRPr="00EB251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B2515">
              <w:rPr>
                <w:rFonts w:ascii="Arial" w:eastAsia="Calibri" w:hAnsi="Arial" w:cs="Arial"/>
              </w:rPr>
              <w:t>0-5</w:t>
            </w:r>
          </w:p>
        </w:tc>
      </w:tr>
      <w:tr w:rsidR="00AF39DE" w:rsidRPr="00533AD5" w14:paraId="49F383FA" w14:textId="77777777" w:rsidTr="00E425C3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63B8C" w14:textId="77777777" w:rsidR="00AF39DE" w:rsidRPr="00533AD5" w:rsidRDefault="00AF39DE" w:rsidP="00AF39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7255B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014" w14:textId="77777777" w:rsidR="00AF39DE" w:rsidRPr="00EB251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 xml:space="preserve">Zapewnienie dostępności osobom ze szczególnymi potrzebami w obszarze architektonicznym, cyfrowym, komunikacyjno-informacyjnym i społecznym rozumianym jako dostępność dla </w:t>
            </w:r>
            <w:r w:rsidRPr="003121CC">
              <w:rPr>
                <w:rFonts w:ascii="Arial" w:eastAsia="Calibri" w:hAnsi="Arial" w:cs="Arial"/>
              </w:rPr>
              <w:lastRenderedPageBreak/>
              <w:t>różnorodnych grup odbiorców w szczególności zagrożonych wykluczeniem społecznym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55B4" w14:textId="77777777" w:rsidR="00AF39DE" w:rsidRPr="00EB251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EB2515">
              <w:rPr>
                <w:rFonts w:ascii="Arial" w:eastAsia="Calibri" w:hAnsi="Arial" w:cs="Arial"/>
              </w:rPr>
              <w:lastRenderedPageBreak/>
              <w:t>0-2</w:t>
            </w:r>
          </w:p>
        </w:tc>
      </w:tr>
      <w:tr w:rsidR="00AF39DE" w:rsidRPr="00533AD5" w14:paraId="6D832E89" w14:textId="77777777" w:rsidTr="00E425C3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E1AE065" w14:textId="77777777" w:rsidR="00AF39DE" w:rsidRPr="00533AD5" w:rsidRDefault="00AF39DE" w:rsidP="00AF39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081F3C9D" w14:textId="77777777" w:rsidR="00AF39DE" w:rsidRPr="00D61E2B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Udział środków finansowych własnych lub środków pochodzących z innych źródeł</w:t>
            </w:r>
          </w:p>
          <w:p w14:paraId="3165162C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663C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 xml:space="preserve">Wniesienie środków finansowych własnych lub środków pochodzących </w:t>
            </w:r>
            <w:r w:rsidRPr="0031192F">
              <w:rPr>
                <w:rFonts w:ascii="Arial" w:eastAsia="Calibri" w:hAnsi="Arial" w:cs="Arial"/>
              </w:rPr>
              <w:br/>
              <w:t xml:space="preserve">z innych źródeł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D3E1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0-1</w:t>
            </w:r>
          </w:p>
        </w:tc>
      </w:tr>
      <w:tr w:rsidR="00AF39DE" w:rsidRPr="00533AD5" w14:paraId="4075008F" w14:textId="77777777" w:rsidTr="00E425C3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C9D28C4" w14:textId="77777777" w:rsidR="00AF39DE" w:rsidRPr="00533AD5" w:rsidRDefault="00AF39DE" w:rsidP="00AF39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1431CFBB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D61E2B">
              <w:rPr>
                <w:rFonts w:ascii="Arial" w:eastAsia="Calibri" w:hAnsi="Arial" w:cs="Arial"/>
              </w:rPr>
              <w:t xml:space="preserve">Wkład rzeczowy, osobowy, </w:t>
            </w:r>
            <w:r w:rsidRPr="00D61E2B">
              <w:rPr>
                <w:rFonts w:ascii="Arial" w:eastAsia="Calibri" w:hAnsi="Arial" w:cs="Arial"/>
              </w:rPr>
              <w:br/>
              <w:t>w tym świadczenia wolontariuszy i praca społeczna członków (0-1) – dotyczy realizacji zadania w formie wsparcia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FB52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Zapewnienie wkładu rzeczowego lub/i osobowego, w tym świadczeń wolontariuszy i pracy społecznej członków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5015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0-1</w:t>
            </w:r>
          </w:p>
        </w:tc>
      </w:tr>
      <w:tr w:rsidR="00AF39DE" w:rsidRPr="00533AD5" w14:paraId="5E210E8D" w14:textId="77777777" w:rsidTr="00E425C3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3A33A00" w14:textId="77777777" w:rsidR="00AF39DE" w:rsidRPr="00533AD5" w:rsidRDefault="00AF39DE" w:rsidP="00AF39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07F4F9DB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5C21F098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(0-5)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7CD3D" w14:textId="77777777" w:rsidR="00AF39DE" w:rsidRPr="003121CC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>Jak przebiegała dotychczasowa współpraca z oferentem. W szczególności, czy zlecone zadania realizowane były w sposób rzetelny.</w:t>
            </w:r>
          </w:p>
          <w:p w14:paraId="352964B8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21CC">
              <w:rPr>
                <w:rFonts w:ascii="Arial" w:eastAsia="Calibri" w:hAnsi="Arial" w:cs="Arial"/>
              </w:rPr>
              <w:t>Czy oferent terminowo rozliczył się z wcześniejszych dotacji i terminowo składał sprawozdania.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9AC3B" w14:textId="77777777" w:rsidR="00AF39DE" w:rsidRPr="00533AD5" w:rsidRDefault="00AF39DE" w:rsidP="00E425C3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533AD5">
              <w:rPr>
                <w:rFonts w:ascii="Arial" w:eastAsia="Calibri" w:hAnsi="Arial" w:cs="Arial"/>
              </w:rPr>
              <w:t>0-5</w:t>
            </w:r>
          </w:p>
        </w:tc>
      </w:tr>
      <w:bookmarkEnd w:id="0"/>
    </w:tbl>
    <w:p w14:paraId="35381D20" w14:textId="77777777" w:rsidR="00AF39DE" w:rsidRPr="00533AD5" w:rsidRDefault="00AF39DE" w:rsidP="00AF39DE">
      <w:pPr>
        <w:spacing w:after="0" w:line="276" w:lineRule="auto"/>
        <w:rPr>
          <w:rFonts w:ascii="Arial" w:hAnsi="Arial" w:cs="Arial"/>
        </w:rPr>
        <w:sectPr w:rsidR="00AF39DE" w:rsidRPr="00533AD5" w:rsidSect="00AF39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2"/>
    <w:p w14:paraId="219700C5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DE"/>
    <w:rsid w:val="001462B8"/>
    <w:rsid w:val="001818F6"/>
    <w:rsid w:val="009B1192"/>
    <w:rsid w:val="00A06130"/>
    <w:rsid w:val="00AF39DE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AFAD"/>
  <w15:chartTrackingRefBased/>
  <w15:docId w15:val="{85CEC09A-C780-458E-8B93-C6CDC1B1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9DE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3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3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3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3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3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3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3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39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39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39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39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39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39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3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3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3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39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39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39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3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39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3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2024-12-12T13:40:00Z</dcterms:created>
  <dcterms:modified xsi:type="dcterms:W3CDTF">2024-12-12T13:40:00Z</dcterms:modified>
</cp:coreProperties>
</file>